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0" w:right="3543" w:firstLine="0"/>
        <w:jc w:val="right"/>
        <w:rPr>
          <w:sz w:val="40"/>
        </w:rPr>
      </w:pPr>
      <w:r>
        <w:rPr>
          <w:sz w:val="40"/>
        </w:rPr>
        <w:t>PUBLIC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NOTICE</w:t>
      </w:r>
    </w:p>
    <w:p>
      <w:pPr>
        <w:pStyle w:val="Heading2"/>
      </w:pPr>
      <w:r>
        <w:rPr/>
        <w:t>Nevada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Homeopathic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>
          <w:spacing w:val="-2"/>
        </w:rPr>
        <w:t>Examiners</w:t>
      </w:r>
    </w:p>
    <w:p>
      <w:pPr>
        <w:pStyle w:val="BodyText"/>
        <w:spacing w:before="63"/>
        <w:rPr>
          <w:b/>
          <w:sz w:val="32"/>
        </w:rPr>
      </w:pPr>
    </w:p>
    <w:p>
      <w:pPr>
        <w:spacing w:before="1"/>
        <w:ind w:left="0" w:right="3437" w:firstLine="0"/>
        <w:jc w:val="right"/>
        <w:rPr>
          <w:sz w:val="40"/>
        </w:rPr>
      </w:pPr>
      <w:r>
        <w:rPr>
          <w:b/>
          <w:sz w:val="40"/>
        </w:rPr>
        <w:t>WORKSHOP</w:t>
      </w:r>
      <w:r>
        <w:rPr>
          <w:b/>
          <w:spacing w:val="-1"/>
          <w:sz w:val="40"/>
        </w:rPr>
        <w:t> </w:t>
      </w:r>
      <w:r>
        <w:rPr>
          <w:sz w:val="40"/>
        </w:rPr>
        <w:t>via</w:t>
      </w:r>
      <w:r>
        <w:rPr>
          <w:spacing w:val="-1"/>
          <w:sz w:val="40"/>
        </w:rPr>
        <w:t> </w:t>
      </w:r>
      <w:r>
        <w:rPr>
          <w:spacing w:val="-4"/>
          <w:sz w:val="40"/>
        </w:rPr>
        <w:t>ZOOM</w:t>
      </w:r>
    </w:p>
    <w:p>
      <w:pPr>
        <w:spacing w:before="240"/>
        <w:ind w:left="887" w:right="1" w:firstLine="0"/>
        <w:jc w:val="center"/>
        <w:rPr>
          <w:sz w:val="40"/>
        </w:rPr>
      </w:pPr>
      <w:r>
        <w:rPr>
          <w:b/>
          <w:sz w:val="40"/>
        </w:rPr>
        <w:t>Wednesday</w:t>
      </w:r>
      <w:r>
        <w:rPr>
          <w:b/>
          <w:spacing w:val="-1"/>
          <w:sz w:val="40"/>
        </w:rPr>
        <w:t> </w:t>
      </w:r>
      <w:r>
        <w:rPr>
          <w:sz w:val="40"/>
        </w:rPr>
        <w:t>May</w:t>
      </w:r>
      <w:r>
        <w:rPr>
          <w:spacing w:val="-1"/>
          <w:sz w:val="40"/>
        </w:rPr>
        <w:t> </w:t>
      </w:r>
      <w:r>
        <w:rPr>
          <w:sz w:val="40"/>
        </w:rPr>
        <w:t>27,</w:t>
      </w:r>
      <w:r>
        <w:rPr>
          <w:spacing w:val="-1"/>
          <w:sz w:val="40"/>
        </w:rPr>
        <w:t> </w:t>
      </w:r>
      <w:r>
        <w:rPr>
          <w:spacing w:val="-4"/>
          <w:sz w:val="40"/>
        </w:rPr>
        <w:t>2026</w:t>
      </w:r>
    </w:p>
    <w:p>
      <w:pPr>
        <w:spacing w:before="429"/>
        <w:ind w:left="887" w:right="0" w:firstLine="0"/>
        <w:jc w:val="center"/>
        <w:rPr>
          <w:sz w:val="32"/>
        </w:rPr>
      </w:pPr>
      <w:r>
        <w:rPr>
          <w:sz w:val="32"/>
        </w:rPr>
        <w:t>ZOOM </w:t>
      </w:r>
      <w:r>
        <w:rPr>
          <w:spacing w:val="-2"/>
          <w:sz w:val="32"/>
        </w:rPr>
        <w:t>Link:</w:t>
      </w:r>
    </w:p>
    <w:p>
      <w:pPr>
        <w:pStyle w:val="BodyText"/>
        <w:spacing w:before="74"/>
        <w:rPr>
          <w:sz w:val="32"/>
        </w:rPr>
      </w:pPr>
    </w:p>
    <w:p>
      <w:pPr>
        <w:spacing w:before="0"/>
        <w:ind w:left="1931" w:right="0" w:firstLine="0"/>
        <w:jc w:val="left"/>
        <w:rPr>
          <w:sz w:val="21"/>
        </w:rPr>
      </w:pPr>
      <w:hyperlink r:id="rId5">
        <w:r>
          <w:rPr>
            <w:color w:val="1154CC"/>
            <w:spacing w:val="-2"/>
            <w:sz w:val="21"/>
            <w:u w:val="single" w:color="1154CC"/>
          </w:rPr>
          <w:t>https://us02web.zoom.us/j/88977111623?pwd=KAWOzUWobB1j19NwtpDTVymR7dDHZ6.1</w:t>
        </w:r>
      </w:hyperlink>
    </w:p>
    <w:p>
      <w:pPr>
        <w:pStyle w:val="BodyText"/>
        <w:rPr>
          <w:sz w:val="21"/>
        </w:rPr>
      </w:pPr>
    </w:p>
    <w:p>
      <w:pPr>
        <w:pStyle w:val="BodyText"/>
        <w:spacing w:before="21"/>
        <w:rPr>
          <w:sz w:val="21"/>
        </w:rPr>
      </w:pPr>
    </w:p>
    <w:p>
      <w:pPr>
        <w:pStyle w:val="Heading1"/>
        <w:spacing w:before="1"/>
        <w:ind w:left="5678"/>
      </w:pPr>
      <w:r>
        <w:rPr/>
        <w:t>5:00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>
          <w:spacing w:val="-2"/>
        </w:rPr>
        <w:t>(PST)</w:t>
      </w:r>
    </w:p>
    <w:p>
      <w:pPr>
        <w:spacing w:before="36"/>
        <w:ind w:left="3942" w:right="0" w:firstLine="0"/>
        <w:jc w:val="left"/>
        <w:rPr>
          <w:sz w:val="40"/>
        </w:rPr>
      </w:pPr>
      <w:r>
        <w:rPr>
          <w:sz w:val="40"/>
        </w:rPr>
        <w:t>Physical</w:t>
      </w:r>
      <w:r>
        <w:rPr>
          <w:spacing w:val="-1"/>
          <w:sz w:val="40"/>
        </w:rPr>
        <w:t> </w:t>
      </w:r>
      <w:r>
        <w:rPr>
          <w:sz w:val="40"/>
        </w:rPr>
        <w:t>Meeting</w:t>
      </w:r>
      <w:r>
        <w:rPr>
          <w:spacing w:val="-1"/>
          <w:sz w:val="40"/>
        </w:rPr>
        <w:t> </w:t>
      </w:r>
      <w:r>
        <w:rPr>
          <w:spacing w:val="-2"/>
          <w:sz w:val="40"/>
        </w:rPr>
        <w:t>Site:</w:t>
      </w:r>
    </w:p>
    <w:p>
      <w:pPr>
        <w:spacing w:line="259" w:lineRule="auto" w:before="36"/>
        <w:ind w:left="5360" w:right="0" w:hanging="2231"/>
        <w:jc w:val="left"/>
        <w:rPr>
          <w:sz w:val="40"/>
        </w:rPr>
      </w:pPr>
      <w:r>
        <w:rPr>
          <w:sz w:val="40"/>
        </w:rPr>
        <w:t>Sierra</w:t>
      </w:r>
      <w:r>
        <w:rPr>
          <w:spacing w:val="-8"/>
          <w:sz w:val="40"/>
        </w:rPr>
        <w:t> </w:t>
      </w:r>
      <w:r>
        <w:rPr>
          <w:sz w:val="40"/>
        </w:rPr>
        <w:t>Integrative</w:t>
      </w:r>
      <w:r>
        <w:rPr>
          <w:spacing w:val="-8"/>
          <w:sz w:val="40"/>
        </w:rPr>
        <w:t> </w:t>
      </w:r>
      <w:r>
        <w:rPr>
          <w:sz w:val="40"/>
        </w:rPr>
        <w:t>Medical</w:t>
      </w:r>
      <w:r>
        <w:rPr>
          <w:spacing w:val="-8"/>
          <w:sz w:val="40"/>
        </w:rPr>
        <w:t> </w:t>
      </w:r>
      <w:r>
        <w:rPr>
          <w:sz w:val="40"/>
        </w:rPr>
        <w:t>Center</w:t>
      </w:r>
      <w:r>
        <w:rPr>
          <w:spacing w:val="-8"/>
          <w:sz w:val="40"/>
        </w:rPr>
        <w:t> </w:t>
      </w:r>
      <w:r>
        <w:rPr>
          <w:sz w:val="40"/>
        </w:rPr>
        <w:t>521</w:t>
      </w:r>
      <w:r>
        <w:rPr>
          <w:spacing w:val="-8"/>
          <w:sz w:val="40"/>
        </w:rPr>
        <w:t> </w:t>
      </w:r>
      <w:r>
        <w:rPr>
          <w:sz w:val="40"/>
        </w:rPr>
        <w:t>Hammill </w:t>
      </w:r>
      <w:r>
        <w:rPr>
          <w:spacing w:val="-4"/>
          <w:sz w:val="40"/>
        </w:rPr>
        <w:t>Lane</w:t>
      </w:r>
    </w:p>
    <w:p>
      <w:pPr>
        <w:pStyle w:val="Heading1"/>
        <w:spacing w:line="509" w:lineRule="exact"/>
        <w:ind w:right="183"/>
        <w:jc w:val="center"/>
      </w:pPr>
      <w:r>
        <w:rPr/>
        <w:t>RENO,</w:t>
      </w:r>
      <w:r>
        <w:rPr>
          <w:spacing w:val="-1"/>
        </w:rPr>
        <w:t> </w:t>
      </w:r>
      <w:r>
        <w:rPr/>
        <w:t>N</w:t>
      </w:r>
      <w:r>
        <w:rPr>
          <w:spacing w:val="-431"/>
        </w:rPr>
        <w:t>V</w:t>
      </w:r>
      <w:r>
        <w:rPr>
          <w:spacing w:val="-431"/>
          <w:position w:val="-13"/>
        </w:rPr>
        <w:drawing>
          <wp:inline distT="0" distB="0" distL="0" distR="0">
            <wp:extent cx="9524" cy="19049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31"/>
          <w:position w:val="-13"/>
        </w:rPr>
      </w:r>
      <w:r>
        <w:rPr>
          <w:spacing w:val="-2"/>
        </w:rPr>
        <w:t>89511</w:t>
      </w:r>
    </w:p>
    <w:p>
      <w:pPr>
        <w:pStyle w:val="Heading3"/>
        <w:tabs>
          <w:tab w:pos="3649" w:val="left" w:leader="none"/>
          <w:tab w:pos="5065" w:val="left" w:leader="none"/>
          <w:tab w:pos="6352" w:val="left" w:leader="none"/>
          <w:tab w:pos="7105" w:val="left" w:leader="none"/>
          <w:tab w:pos="9370" w:val="left" w:leader="none"/>
        </w:tabs>
        <w:spacing w:before="260"/>
        <w:ind w:left="3649" w:right="267" w:hanging="2880"/>
        <w:rPr>
          <w:u w:val="none"/>
        </w:rPr>
      </w:pPr>
      <w:r>
        <w:rPr>
          <w:u w:val="none"/>
        </w:rPr>
        <w:t>PUBLIC BODY:</w:t>
        <w:tab/>
      </w:r>
      <w:r>
        <w:rPr>
          <w:spacing w:val="-2"/>
          <w:u w:val="none"/>
        </w:rPr>
        <w:t>NEVADA</w:t>
      </w:r>
      <w:r>
        <w:rPr>
          <w:u w:val="none"/>
        </w:rPr>
        <w:tab/>
      </w:r>
      <w:r>
        <w:rPr>
          <w:spacing w:val="-2"/>
          <w:u w:val="none"/>
        </w:rPr>
        <w:t>BOARD</w:t>
      </w:r>
      <w:r>
        <w:rPr>
          <w:u w:val="none"/>
        </w:rPr>
        <w:tab/>
      </w:r>
      <w:r>
        <w:rPr>
          <w:spacing w:val="-6"/>
          <w:u w:val="none"/>
        </w:rPr>
        <w:t>OF</w:t>
      </w:r>
      <w:r>
        <w:rPr>
          <w:u w:val="none"/>
        </w:rPr>
        <w:tab/>
      </w:r>
      <w:r>
        <w:rPr>
          <w:spacing w:val="-2"/>
          <w:u w:val="none"/>
        </w:rPr>
        <w:t>HOMEOPATHIC</w:t>
      </w:r>
      <w:r>
        <w:rPr>
          <w:u w:val="none"/>
        </w:rPr>
        <w:tab/>
      </w:r>
      <w:r>
        <w:rPr>
          <w:spacing w:val="-2"/>
          <w:u w:val="none"/>
        </w:rPr>
        <w:t>MEDICAL EXAMINERS</w:t>
      </w:r>
    </w:p>
    <w:p>
      <w:pPr>
        <w:pStyle w:val="BodyText"/>
        <w:ind w:left="3664"/>
      </w:pPr>
      <w:r>
        <w:rPr/>
        <w:t>1301</w:t>
      </w:r>
      <w:r>
        <w:rPr>
          <w:spacing w:val="-5"/>
        </w:rPr>
        <w:t> </w:t>
      </w:r>
      <w:r>
        <w:rPr/>
        <w:t>Cordone</w:t>
      </w:r>
      <w:r>
        <w:rPr>
          <w:spacing w:val="-2"/>
        </w:rPr>
        <w:t> </w:t>
      </w:r>
      <w:r>
        <w:rPr/>
        <w:t>Ave</w:t>
      </w:r>
      <w:r>
        <w:rPr>
          <w:spacing w:val="-2"/>
        </w:rPr>
        <w:t> </w:t>
      </w:r>
      <w:r>
        <w:rPr/>
        <w:t>Ste.</w:t>
      </w:r>
      <w:r>
        <w:rPr>
          <w:spacing w:val="-2"/>
        </w:rPr>
        <w:t> </w:t>
      </w:r>
      <w:r>
        <w:rPr/>
        <w:t>126,</w:t>
      </w:r>
      <w:r>
        <w:rPr>
          <w:spacing w:val="-3"/>
        </w:rPr>
        <w:t> </w:t>
      </w:r>
      <w:r>
        <w:rPr/>
        <w:t>Reno,</w:t>
      </w:r>
      <w:r>
        <w:rPr>
          <w:spacing w:val="-2"/>
        </w:rPr>
        <w:t> </w:t>
      </w:r>
      <w:r>
        <w:rPr/>
        <w:t>NV</w:t>
      </w:r>
      <w:r>
        <w:rPr>
          <w:spacing w:val="56"/>
        </w:rPr>
        <w:t> </w:t>
      </w:r>
      <w:r>
        <w:rPr>
          <w:spacing w:val="-2"/>
        </w:rPr>
        <w:t>89502</w:t>
      </w:r>
    </w:p>
    <w:p>
      <w:pPr>
        <w:pStyle w:val="BodyText"/>
        <w:tabs>
          <w:tab w:pos="3649" w:val="left" w:leader="none"/>
          <w:tab w:pos="9734" w:val="left" w:leader="none"/>
        </w:tabs>
        <w:ind w:left="770"/>
      </w:pPr>
      <w:r>
        <w:rPr>
          <w:b/>
        </w:rPr>
        <w:t>NOTICES </w:t>
      </w:r>
      <w:r>
        <w:rPr>
          <w:b/>
          <w:spacing w:val="-2"/>
        </w:rPr>
        <w:t>POSTED:</w:t>
      </w:r>
      <w:r>
        <w:rPr>
          <w:b/>
        </w:rPr>
        <w:tab/>
      </w:r>
      <w:r>
        <w:rPr/>
        <w:t>This Notice of Public Meeting and Agenda have been </w:t>
      </w:r>
      <w:r>
        <w:rPr>
          <w:spacing w:val="-2"/>
        </w:rPr>
        <w:t>posted</w:t>
      </w:r>
      <w:r>
        <w:rPr/>
        <w:tab/>
      </w:r>
      <w:r>
        <w:rPr>
          <w:spacing w:val="-2"/>
        </w:rPr>
        <w:t>before</w:t>
      </w:r>
    </w:p>
    <w:p>
      <w:pPr>
        <w:pStyle w:val="BodyText"/>
        <w:ind w:left="3650" w:right="379"/>
      </w:pPr>
      <w:r>
        <w:rPr/>
        <w:t>9:00</w:t>
      </w:r>
      <w:r>
        <w:rPr>
          <w:spacing w:val="-4"/>
        </w:rPr>
        <w:t> </w:t>
      </w:r>
      <w:r>
        <w:rPr/>
        <w:t>a.m.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third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 following locations:</w:t>
      </w:r>
    </w:p>
    <w:p>
      <w:pPr>
        <w:pStyle w:val="BodyText"/>
      </w:pPr>
    </w:p>
    <w:p>
      <w:pPr>
        <w:spacing w:line="276" w:lineRule="auto" w:before="0"/>
        <w:ind w:left="1475" w:right="1908" w:firstLine="0"/>
        <w:jc w:val="left"/>
        <w:rPr>
          <w:sz w:val="22"/>
        </w:rPr>
      </w:pPr>
      <w:r>
        <w:rPr>
          <w:sz w:val="22"/>
        </w:rPr>
        <w:t>Board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Homeopathic</w:t>
      </w:r>
      <w:r>
        <w:rPr>
          <w:spacing w:val="-6"/>
          <w:sz w:val="22"/>
        </w:rPr>
        <w:t> </w:t>
      </w:r>
      <w:r>
        <w:rPr>
          <w:sz w:val="22"/>
        </w:rPr>
        <w:t>Medical</w:t>
      </w:r>
      <w:r>
        <w:rPr>
          <w:spacing w:val="-6"/>
          <w:sz w:val="22"/>
        </w:rPr>
        <w:t> </w:t>
      </w:r>
      <w:r>
        <w:rPr>
          <w:sz w:val="22"/>
        </w:rPr>
        <w:t>Examiners,</w:t>
      </w:r>
      <w:r>
        <w:rPr>
          <w:spacing w:val="-6"/>
          <w:sz w:val="22"/>
        </w:rPr>
        <w:t> </w:t>
      </w:r>
      <w:r>
        <w:rPr>
          <w:sz w:val="22"/>
        </w:rPr>
        <w:t>1301</w:t>
      </w:r>
      <w:r>
        <w:rPr>
          <w:spacing w:val="-6"/>
          <w:sz w:val="22"/>
        </w:rPr>
        <w:t> </w:t>
      </w:r>
      <w:r>
        <w:rPr>
          <w:sz w:val="22"/>
        </w:rPr>
        <w:t>Cordone</w:t>
      </w:r>
      <w:r>
        <w:rPr>
          <w:spacing w:val="-6"/>
          <w:sz w:val="22"/>
        </w:rPr>
        <w:t> </w:t>
      </w:r>
      <w:r>
        <w:rPr>
          <w:sz w:val="22"/>
        </w:rPr>
        <w:t>Ave.</w:t>
      </w:r>
      <w:r>
        <w:rPr>
          <w:spacing w:val="-6"/>
          <w:sz w:val="22"/>
        </w:rPr>
        <w:t> </w:t>
      </w:r>
      <w:r>
        <w:rPr>
          <w:sz w:val="22"/>
        </w:rPr>
        <w:t>Reno,</w:t>
      </w:r>
      <w:r>
        <w:rPr>
          <w:spacing w:val="-6"/>
          <w:sz w:val="22"/>
        </w:rPr>
        <w:t> </w:t>
      </w:r>
      <w:r>
        <w:rPr>
          <w:sz w:val="22"/>
        </w:rPr>
        <w:t>NV</w:t>
      </w:r>
      <w:r>
        <w:rPr>
          <w:spacing w:val="-6"/>
          <w:sz w:val="22"/>
        </w:rPr>
        <w:t> </w:t>
      </w:r>
      <w:r>
        <w:rPr>
          <w:sz w:val="22"/>
        </w:rPr>
        <w:t>89502 Bio Health Center Office 615 Sierra Rose #3 Reno, NV 89511</w:t>
      </w:r>
    </w:p>
    <w:p>
      <w:pPr>
        <w:spacing w:line="259" w:lineRule="auto" w:before="0"/>
        <w:ind w:left="1490" w:right="2213" w:firstLine="0"/>
        <w:jc w:val="left"/>
        <w:rPr>
          <w:sz w:val="22"/>
        </w:rPr>
      </w:pPr>
      <w:r>
        <w:rPr>
          <w:sz w:val="22"/>
        </w:rPr>
        <w:t>Bio</w:t>
      </w:r>
      <w:r>
        <w:rPr>
          <w:spacing w:val="-5"/>
          <w:sz w:val="22"/>
        </w:rPr>
        <w:t> </w:t>
      </w:r>
      <w:r>
        <w:rPr>
          <w:sz w:val="22"/>
        </w:rPr>
        <w:t>Integrative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Center,</w:t>
      </w:r>
      <w:r>
        <w:rPr>
          <w:spacing w:val="-5"/>
          <w:sz w:val="22"/>
        </w:rPr>
        <w:t> </w:t>
      </w:r>
      <w:r>
        <w:rPr>
          <w:sz w:val="22"/>
        </w:rPr>
        <w:t>1495</w:t>
      </w:r>
      <w:r>
        <w:rPr>
          <w:spacing w:val="-5"/>
          <w:sz w:val="22"/>
        </w:rPr>
        <w:t> </w:t>
      </w:r>
      <w:r>
        <w:rPr>
          <w:sz w:val="22"/>
        </w:rPr>
        <w:t>Ridgeview</w:t>
      </w:r>
      <w:r>
        <w:rPr>
          <w:spacing w:val="-5"/>
          <w:sz w:val="22"/>
        </w:rPr>
        <w:t> </w:t>
      </w:r>
      <w:r>
        <w:rPr>
          <w:sz w:val="22"/>
        </w:rPr>
        <w:t>Drive</w:t>
      </w:r>
      <w:r>
        <w:rPr>
          <w:spacing w:val="-5"/>
          <w:sz w:val="22"/>
        </w:rPr>
        <w:t> </w:t>
      </w:r>
      <w:r>
        <w:rPr>
          <w:sz w:val="22"/>
        </w:rPr>
        <w:t>#210,</w:t>
      </w:r>
      <w:r>
        <w:rPr>
          <w:spacing w:val="-5"/>
          <w:sz w:val="22"/>
        </w:rPr>
        <w:t> </w:t>
      </w:r>
      <w:r>
        <w:rPr>
          <w:sz w:val="22"/>
        </w:rPr>
        <w:t>Reno,</w:t>
      </w:r>
      <w:r>
        <w:rPr>
          <w:spacing w:val="-5"/>
          <w:sz w:val="22"/>
        </w:rPr>
        <w:t> </w:t>
      </w:r>
      <w:r>
        <w:rPr>
          <w:sz w:val="22"/>
        </w:rPr>
        <w:t>NV</w:t>
      </w:r>
      <w:r>
        <w:rPr>
          <w:spacing w:val="-5"/>
          <w:sz w:val="22"/>
        </w:rPr>
        <w:t> </w:t>
      </w:r>
      <w:r>
        <w:rPr>
          <w:sz w:val="22"/>
        </w:rPr>
        <w:t>89519 The Nevada Clinic, 3663 Pecos-McLeod Int, Las Vegas, NV 89121</w:t>
      </w:r>
    </w:p>
    <w:p>
      <w:pPr>
        <w:spacing w:line="259" w:lineRule="auto" w:before="0"/>
        <w:ind w:left="1475" w:right="2685" w:firstLine="0"/>
        <w:jc w:val="left"/>
        <w:rPr>
          <w:sz w:val="22"/>
        </w:rPr>
      </w:pPr>
      <w:r>
        <w:rPr>
          <w:sz w:val="22"/>
        </w:rPr>
        <w:t>Sierra</w:t>
      </w:r>
      <w:r>
        <w:rPr>
          <w:spacing w:val="-5"/>
          <w:sz w:val="22"/>
        </w:rPr>
        <w:t> </w:t>
      </w:r>
      <w:r>
        <w:rPr>
          <w:sz w:val="22"/>
        </w:rPr>
        <w:t>Integrative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z w:val="22"/>
        </w:rPr>
        <w:t>Center</w:t>
      </w:r>
      <w:r>
        <w:rPr>
          <w:spacing w:val="-5"/>
          <w:sz w:val="22"/>
        </w:rPr>
        <w:t> </w:t>
      </w:r>
      <w:r>
        <w:rPr>
          <w:sz w:val="22"/>
        </w:rPr>
        <w:t>521</w:t>
      </w:r>
      <w:r>
        <w:rPr>
          <w:spacing w:val="-5"/>
          <w:sz w:val="22"/>
        </w:rPr>
        <w:t> </w:t>
      </w:r>
      <w:r>
        <w:rPr>
          <w:sz w:val="22"/>
        </w:rPr>
        <w:t>Hammill</w:t>
      </w:r>
      <w:r>
        <w:rPr>
          <w:spacing w:val="-5"/>
          <w:sz w:val="22"/>
        </w:rPr>
        <w:t> </w:t>
      </w:r>
      <w:r>
        <w:rPr>
          <w:sz w:val="22"/>
        </w:rPr>
        <w:t>Lane</w:t>
      </w:r>
      <w:r>
        <w:rPr>
          <w:spacing w:val="-5"/>
          <w:sz w:val="22"/>
        </w:rPr>
        <w:t> </w:t>
      </w:r>
      <w:r>
        <w:rPr>
          <w:sz w:val="22"/>
        </w:rPr>
        <w:t>Reno,</w:t>
      </w:r>
      <w:r>
        <w:rPr>
          <w:spacing w:val="-5"/>
          <w:sz w:val="22"/>
        </w:rPr>
        <w:t> </w:t>
      </w:r>
      <w:r>
        <w:rPr>
          <w:sz w:val="22"/>
        </w:rPr>
        <w:t>NV</w:t>
      </w:r>
      <w:r>
        <w:rPr>
          <w:spacing w:val="40"/>
          <w:sz w:val="22"/>
        </w:rPr>
        <w:t> </w:t>
      </w:r>
      <w:r>
        <w:rPr>
          <w:sz w:val="22"/>
        </w:rPr>
        <w:t>89509 State of Nevada Board posting site </w:t>
      </w:r>
      <w:hyperlink r:id="rId7">
        <w:r>
          <w:rPr>
            <w:sz w:val="22"/>
          </w:rPr>
          <w:t>(www.notice.nv.gov)</w:t>
        </w:r>
      </w:hyperlink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7" w:lineRule="auto"/>
        <w:ind w:left="770" w:right="59" w:hanging="15"/>
        <w:jc w:val="both"/>
      </w:pPr>
      <w:r>
        <w:rPr>
          <w:b/>
          <w:color w:val="2A5F99"/>
          <w:u w:val="single" w:color="2A5F99"/>
        </w:rPr>
        <w:t>AMENDED NOTICES AND AGENDA:</w:t>
      </w:r>
      <w:r>
        <w:rPr>
          <w:b/>
          <w:color w:val="2A5F99"/>
          <w:u w:val="none"/>
        </w:rPr>
        <w:t> </w:t>
      </w:r>
      <w:r>
        <w:rPr>
          <w:u w:val="none"/>
        </w:rPr>
        <w:t>With regard to any Board meeting, it is possible that </w:t>
      </w:r>
      <w:r>
        <w:rPr>
          <w:u w:val="none"/>
        </w:rPr>
        <w:t>an amended notice will be published adding new items to the original agenda. Amended notices will be posted, mailed and/or emailed in accordance with the Nevada Open Meeting Law. (Reposting within three working days prior to the meeting).</w:t>
      </w:r>
    </w:p>
    <w:p>
      <w:pPr>
        <w:pStyle w:val="BodyText"/>
        <w:spacing w:line="247" w:lineRule="auto" w:before="7"/>
        <w:ind w:left="769" w:right="51" w:hanging="15"/>
        <w:jc w:val="both"/>
      </w:pPr>
      <w:r>
        <w:rPr>
          <w:b/>
          <w:color w:val="2A5F99"/>
          <w:u w:val="single" w:color="2A5F99"/>
        </w:rPr>
        <w:t>NOTICE:</w:t>
      </w:r>
      <w:r>
        <w:rPr>
          <w:b/>
          <w:color w:val="2A5F99"/>
          <w:spacing w:val="40"/>
          <w:u w:val="none"/>
        </w:rPr>
        <w:t> </w:t>
      </w:r>
      <w:r>
        <w:rPr>
          <w:u w:val="none"/>
        </w:rPr>
        <w:t>We are pleased to make reasonable accommodations for members of the public who </w:t>
      </w:r>
      <w:r>
        <w:rPr>
          <w:u w:val="none"/>
        </w:rPr>
        <w:t>are disabled and wish to participate.</w:t>
      </w:r>
      <w:r>
        <w:rPr>
          <w:spacing w:val="40"/>
          <w:u w:val="none"/>
        </w:rPr>
        <w:t> </w:t>
      </w:r>
      <w:r>
        <w:rPr>
          <w:u w:val="none"/>
        </w:rPr>
        <w:t>If special arrangements are necessary, please call Bruce Fong, DO, HMD or email at </w:t>
      </w:r>
      <w:hyperlink r:id="rId8">
        <w:r>
          <w:rPr>
            <w:u w:val="none"/>
          </w:rPr>
          <w:t>bfong186@aol.com.</w:t>
        </w:r>
      </w:hyperlink>
      <w:r>
        <w:rPr>
          <w:u w:val="none"/>
        </w:rPr>
        <w:t> The supporting documents for this meeting are available by request via </w:t>
      </w:r>
      <w:hyperlink r:id="rId8">
        <w:r>
          <w:rPr>
            <w:u w:val="none"/>
          </w:rPr>
          <w:t>bfong186@aol.com</w:t>
        </w:r>
      </w:hyperlink>
    </w:p>
    <w:p>
      <w:pPr>
        <w:pStyle w:val="BodyText"/>
        <w:spacing w:line="247" w:lineRule="auto" w:before="6"/>
        <w:ind w:left="770" w:right="57" w:hanging="16"/>
        <w:jc w:val="both"/>
      </w:pPr>
      <w:r>
        <w:rPr>
          <w:b/>
          <w:color w:val="2A5F99"/>
          <w:u w:val="single" w:color="2A5F99"/>
        </w:rPr>
        <w:t>PUBLIC COMMENT:</w:t>
      </w:r>
      <w:r>
        <w:rPr>
          <w:b/>
          <w:color w:val="2A5F99"/>
          <w:spacing w:val="40"/>
          <w:u w:val="none"/>
        </w:rPr>
        <w:t> </w:t>
      </w:r>
      <w:r>
        <w:rPr>
          <w:u w:val="none"/>
        </w:rPr>
        <w:t>The Board welcomes public comment. It is within the Board’s discretion </w:t>
      </w:r>
      <w:r>
        <w:rPr>
          <w:u w:val="none"/>
        </w:rPr>
        <w:t>to take</w:t>
      </w:r>
      <w:r>
        <w:rPr>
          <w:spacing w:val="15"/>
          <w:u w:val="none"/>
        </w:rPr>
        <w:t> </w:t>
      </w:r>
      <w:r>
        <w:rPr>
          <w:u w:val="none"/>
        </w:rPr>
        <w:t>public</w:t>
      </w:r>
      <w:r>
        <w:rPr>
          <w:spacing w:val="15"/>
          <w:u w:val="none"/>
        </w:rPr>
        <w:t> </w:t>
      </w:r>
      <w:r>
        <w:rPr>
          <w:u w:val="none"/>
        </w:rPr>
        <w:t>comment</w:t>
      </w:r>
      <w:r>
        <w:rPr>
          <w:spacing w:val="15"/>
          <w:u w:val="none"/>
        </w:rPr>
        <w:t> </w:t>
      </w:r>
      <w:r>
        <w:rPr>
          <w:u w:val="none"/>
        </w:rPr>
        <w:t>during</w:t>
      </w:r>
      <w:r>
        <w:rPr>
          <w:spacing w:val="15"/>
          <w:u w:val="none"/>
        </w:rPr>
        <w:t> </w:t>
      </w:r>
      <w:r>
        <w:rPr>
          <w:u w:val="none"/>
        </w:rPr>
        <w:t>a</w:t>
      </w:r>
      <w:r>
        <w:rPr>
          <w:spacing w:val="15"/>
          <w:u w:val="none"/>
        </w:rPr>
        <w:t> </w:t>
      </w:r>
      <w:r>
        <w:rPr>
          <w:u w:val="none"/>
        </w:rPr>
        <w:t>public</w:t>
      </w:r>
      <w:r>
        <w:rPr>
          <w:spacing w:val="15"/>
          <w:u w:val="none"/>
        </w:rPr>
        <w:t> </w:t>
      </w:r>
      <w:r>
        <w:rPr>
          <w:u w:val="none"/>
        </w:rPr>
        <w:t>hearing</w:t>
      </w:r>
      <w:r>
        <w:rPr>
          <w:spacing w:val="15"/>
          <w:u w:val="none"/>
        </w:rPr>
        <w:t> </w:t>
      </w:r>
      <w:r>
        <w:rPr>
          <w:u w:val="none"/>
        </w:rPr>
        <w:t>on</w:t>
      </w:r>
      <w:r>
        <w:rPr>
          <w:spacing w:val="15"/>
          <w:u w:val="none"/>
        </w:rPr>
        <w:t> </w:t>
      </w:r>
      <w:r>
        <w:rPr>
          <w:u w:val="none"/>
        </w:rPr>
        <w:t>any</w:t>
      </w:r>
      <w:r>
        <w:rPr>
          <w:spacing w:val="15"/>
          <w:u w:val="none"/>
        </w:rPr>
        <w:t> </w:t>
      </w:r>
      <w:r>
        <w:rPr>
          <w:u w:val="none"/>
        </w:rPr>
        <w:t>agenda</w:t>
      </w:r>
      <w:r>
        <w:rPr>
          <w:spacing w:val="15"/>
          <w:u w:val="none"/>
        </w:rPr>
        <w:t> </w:t>
      </w:r>
      <w:r>
        <w:rPr>
          <w:u w:val="none"/>
        </w:rPr>
        <w:t>item(s).</w:t>
      </w:r>
      <w:r>
        <w:rPr>
          <w:spacing w:val="15"/>
          <w:u w:val="none"/>
        </w:rPr>
        <w:t> </w:t>
      </w:r>
      <w:r>
        <w:rPr>
          <w:u w:val="none"/>
        </w:rPr>
        <w:t>In</w:t>
      </w:r>
      <w:r>
        <w:rPr>
          <w:spacing w:val="15"/>
          <w:u w:val="none"/>
        </w:rPr>
        <w:t> </w:t>
      </w:r>
      <w:r>
        <w:rPr>
          <w:u w:val="none"/>
        </w:rPr>
        <w:t>consideration of others, </w:t>
      </w:r>
      <w:r>
        <w:rPr>
          <w:spacing w:val="-2"/>
          <w:u w:val="none"/>
        </w:rPr>
        <w:t>please</w:t>
      </w:r>
    </w:p>
    <w:p>
      <w:pPr>
        <w:pStyle w:val="BodyText"/>
        <w:spacing w:after="0" w:line="247" w:lineRule="auto"/>
        <w:jc w:val="both"/>
        <w:sectPr>
          <w:type w:val="continuous"/>
          <w:pgSz w:w="12240" w:h="15840"/>
          <w:pgMar w:top="1580" w:bottom="0" w:left="360" w:right="1080"/>
        </w:sectPr>
      </w:pPr>
    </w:p>
    <w:p>
      <w:pPr>
        <w:pStyle w:val="BodyText"/>
        <w:spacing w:line="247" w:lineRule="auto" w:before="61"/>
        <w:ind w:left="769" w:right="48"/>
        <w:jc w:val="both"/>
      </w:pPr>
      <w:r>
        <w:rPr/>
        <w:t>avoid repetition and limit your comments to no more than (3) minutes total. No deliberation or </w:t>
      </w:r>
      <w:r>
        <w:rPr/>
        <w:t>action may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taken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matter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listed on the posted Agenda until the matter has been specifically included on an Agenda as an item.</w:t>
      </w:r>
    </w:p>
    <w:p>
      <w:pPr>
        <w:spacing w:line="247" w:lineRule="auto" w:before="5"/>
        <w:ind w:left="769" w:right="55" w:hanging="15"/>
        <w:jc w:val="both"/>
        <w:rPr>
          <w:sz w:val="24"/>
        </w:rPr>
      </w:pPr>
      <w:r>
        <w:rPr>
          <w:b/>
          <w:color w:val="296099"/>
          <w:sz w:val="24"/>
          <w:u w:val="single" w:color="296099"/>
        </w:rPr>
        <w:t>AGENDA:</w:t>
      </w:r>
      <w:r>
        <w:rPr>
          <w:b/>
          <w:color w:val="296099"/>
          <w:spacing w:val="40"/>
          <w:sz w:val="24"/>
          <w:u w:val="none"/>
        </w:rPr>
        <w:t> </w:t>
      </w:r>
      <w:r>
        <w:rPr>
          <w:sz w:val="24"/>
          <w:u w:val="none"/>
        </w:rPr>
        <w:t>All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Agenda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items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identified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as</w:t>
      </w:r>
      <w:r>
        <w:rPr>
          <w:spacing w:val="-3"/>
          <w:sz w:val="24"/>
          <w:u w:val="none"/>
        </w:rPr>
        <w:t> </w:t>
      </w:r>
      <w:r>
        <w:rPr>
          <w:b/>
          <w:i/>
          <w:sz w:val="24"/>
          <w:u w:val="none"/>
        </w:rPr>
        <w:t>"Discussion/Possible</w:t>
      </w:r>
      <w:r>
        <w:rPr>
          <w:b/>
          <w:i/>
          <w:spacing w:val="-3"/>
          <w:sz w:val="24"/>
          <w:u w:val="none"/>
        </w:rPr>
        <w:t> </w:t>
      </w:r>
      <w:r>
        <w:rPr>
          <w:b/>
          <w:i/>
          <w:sz w:val="24"/>
          <w:u w:val="none"/>
        </w:rPr>
        <w:t>Action"</w:t>
      </w:r>
      <w:r>
        <w:rPr>
          <w:b/>
          <w:i/>
          <w:spacing w:val="-3"/>
          <w:sz w:val="24"/>
          <w:u w:val="none"/>
        </w:rPr>
        <w:t> </w:t>
      </w:r>
      <w:r>
        <w:rPr>
          <w:sz w:val="24"/>
          <w:u w:val="none"/>
        </w:rPr>
        <w:t>**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are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discussion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for possible action unless otherwise noted.</w:t>
      </w:r>
    </w:p>
    <w:p>
      <w:pPr>
        <w:pStyle w:val="BodyText"/>
        <w:spacing w:before="12"/>
      </w:pPr>
    </w:p>
    <w:p>
      <w:pPr>
        <w:pStyle w:val="Heading3"/>
        <w:rPr>
          <w:b w:val="0"/>
          <w:u w:val="none"/>
        </w:rPr>
      </w:pPr>
      <w:r>
        <w:rPr>
          <w:color w:val="296099"/>
          <w:u w:val="single" w:color="296099"/>
        </w:rPr>
        <w:t>NOTE:</w:t>
      </w:r>
      <w:r>
        <w:rPr>
          <w:color w:val="296099"/>
          <w:spacing w:val="-10"/>
          <w:u w:val="single" w:color="296099"/>
        </w:rPr>
        <w:t> </w:t>
      </w:r>
      <w:r>
        <w:rPr>
          <w:color w:val="296099"/>
          <w:u w:val="single" w:color="296099"/>
        </w:rPr>
        <w:t>NEVADA</w:t>
      </w:r>
      <w:r>
        <w:rPr>
          <w:color w:val="296099"/>
          <w:spacing w:val="-10"/>
          <w:u w:val="single" w:color="296099"/>
        </w:rPr>
        <w:t> </w:t>
      </w:r>
      <w:r>
        <w:rPr>
          <w:color w:val="296099"/>
          <w:u w:val="single" w:color="296099"/>
        </w:rPr>
        <w:t>BOARD</w:t>
      </w:r>
      <w:r>
        <w:rPr>
          <w:color w:val="296099"/>
          <w:spacing w:val="-9"/>
          <w:u w:val="single" w:color="296099"/>
        </w:rPr>
        <w:t> </w:t>
      </w:r>
      <w:r>
        <w:rPr>
          <w:color w:val="296099"/>
          <w:u w:val="single" w:color="296099"/>
        </w:rPr>
        <w:t>OF</w:t>
      </w:r>
      <w:r>
        <w:rPr>
          <w:color w:val="296099"/>
          <w:spacing w:val="-10"/>
          <w:u w:val="single" w:color="296099"/>
        </w:rPr>
        <w:t> </w:t>
      </w:r>
      <w:r>
        <w:rPr>
          <w:color w:val="296099"/>
          <w:u w:val="single" w:color="296099"/>
        </w:rPr>
        <w:t>HOMEOPATHIC</w:t>
      </w:r>
      <w:r>
        <w:rPr>
          <w:color w:val="296099"/>
          <w:spacing w:val="-9"/>
          <w:u w:val="single" w:color="296099"/>
        </w:rPr>
        <w:t> </w:t>
      </w:r>
      <w:r>
        <w:rPr>
          <w:color w:val="296099"/>
          <w:u w:val="single" w:color="296099"/>
        </w:rPr>
        <w:t>MEDICAL</w:t>
      </w:r>
      <w:r>
        <w:rPr>
          <w:color w:val="296099"/>
          <w:spacing w:val="-10"/>
          <w:u w:val="single" w:color="296099"/>
        </w:rPr>
        <w:t> </w:t>
      </w:r>
      <w:r>
        <w:rPr>
          <w:color w:val="296099"/>
          <w:u w:val="single" w:color="296099"/>
        </w:rPr>
        <w:t>EXAMINERS</w:t>
      </w:r>
      <w:r>
        <w:rPr>
          <w:color w:val="296099"/>
          <w:spacing w:val="-9"/>
          <w:u w:val="single" w:color="296099"/>
        </w:rPr>
        <w:t> </w:t>
      </w:r>
      <w:r>
        <w:rPr>
          <w:b w:val="0"/>
          <w:color w:val="296099"/>
          <w:spacing w:val="-4"/>
          <w:u w:val="single" w:color="296099"/>
        </w:rPr>
        <w:t>MAY: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9" w:lineRule="auto" w:before="30" w:after="0"/>
        <w:ind w:left="754" w:right="1575" w:firstLine="15"/>
        <w:jc w:val="both"/>
        <w:rPr>
          <w:sz w:val="24"/>
        </w:rPr>
      </w:pP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agenda</w:t>
      </w:r>
      <w:r>
        <w:rPr>
          <w:spacing w:val="-4"/>
          <w:sz w:val="24"/>
        </w:rPr>
        <w:t> </w:t>
      </w:r>
      <w:r>
        <w:rPr>
          <w:sz w:val="24"/>
        </w:rPr>
        <w:t>items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sequence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accommodate</w:t>
      </w:r>
      <w:r>
        <w:rPr>
          <w:spacing w:val="-4"/>
          <w:sz w:val="24"/>
        </w:rPr>
        <w:t> </w:t>
      </w:r>
      <w:r>
        <w:rPr>
          <w:sz w:val="24"/>
        </w:rPr>
        <w:t>persons</w:t>
      </w:r>
      <w:r>
        <w:rPr>
          <w:spacing w:val="-4"/>
          <w:sz w:val="24"/>
        </w:rPr>
        <w:t> </w:t>
      </w:r>
      <w:r>
        <w:rPr>
          <w:sz w:val="24"/>
        </w:rPr>
        <w:t>appearing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the Board or to aid the efficiency or effectiveness of the meeting,</w:t>
      </w:r>
    </w:p>
    <w:p>
      <w:pPr>
        <w:pStyle w:val="ListParagraph"/>
        <w:numPr>
          <w:ilvl w:val="0"/>
          <w:numId w:val="1"/>
        </w:numPr>
        <w:tabs>
          <w:tab w:pos="1083" w:val="left" w:leader="none"/>
        </w:tabs>
        <w:spacing w:line="240" w:lineRule="auto" w:before="2" w:after="0"/>
        <w:ind w:left="1083" w:right="0" w:hanging="314"/>
        <w:jc w:val="both"/>
        <w:rPr>
          <w:sz w:val="24"/>
        </w:rPr>
      </w:pPr>
      <w:r>
        <w:rPr>
          <w:sz w:val="24"/>
        </w:rPr>
        <w:t>Combine items for consideration by the public body;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1084" w:val="left" w:leader="none"/>
        </w:tabs>
        <w:spacing w:line="247" w:lineRule="auto" w:before="12" w:after="0"/>
        <w:ind w:left="1084" w:right="49" w:hanging="315"/>
        <w:jc w:val="both"/>
        <w:rPr>
          <w:sz w:val="24"/>
        </w:rPr>
      </w:pPr>
      <w:r>
        <w:rPr>
          <w:sz w:val="24"/>
        </w:rPr>
        <w:t>Pull or remove items from the agenda at any time. The Board may convene in closed session to consider the character, alleged misconduct, professional competence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physical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mental</w:t>
      </w:r>
      <w:r>
        <w:rPr>
          <w:spacing w:val="-4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of a person.</w:t>
      </w:r>
    </w:p>
    <w:p>
      <w:pPr>
        <w:pStyle w:val="BodyText"/>
        <w:spacing w:line="247" w:lineRule="auto" w:before="6"/>
        <w:ind w:left="769" w:right="48" w:hanging="15"/>
        <w:jc w:val="both"/>
      </w:pPr>
      <w:r>
        <w:rPr/>
        <w:t>(See </w:t>
      </w:r>
      <w:r>
        <w:rPr>
          <w:b/>
          <w:color w:val="296099"/>
        </w:rPr>
        <w:t>NRS 241.030</w:t>
      </w:r>
      <w:r>
        <w:rPr/>
        <w:t>) prior to commencement and conclusion of a contested case of quasi judicial proceedings that may affect the due process rights of an individual, the Board may refuse to </w:t>
      </w:r>
      <w:r>
        <w:rPr/>
        <w:t>consider public comment. (See </w:t>
      </w:r>
      <w:r>
        <w:rPr>
          <w:b/>
          <w:color w:val="296099"/>
        </w:rPr>
        <w:t>NRS 233B.1216</w:t>
      </w:r>
      <w:r>
        <w:rPr/>
        <w:t>).</w:t>
      </w:r>
    </w:p>
    <w:p>
      <w:pPr>
        <w:pStyle w:val="Heading3"/>
        <w:spacing w:line="271" w:lineRule="exact" w:before="252"/>
        <w:rPr>
          <w:u w:val="none"/>
        </w:rPr>
      </w:pPr>
      <w:r>
        <w:rPr>
          <w:color w:val="296099"/>
          <w:u w:val="single" w:color="296099"/>
        </w:rPr>
        <w:t>Members of the Board and </w:t>
      </w:r>
      <w:r>
        <w:rPr>
          <w:color w:val="296099"/>
          <w:spacing w:val="-2"/>
          <w:u w:val="single" w:color="296099"/>
        </w:rPr>
        <w:t>Staff</w:t>
      </w:r>
    </w:p>
    <w:p>
      <w:pPr>
        <w:spacing w:line="271" w:lineRule="exact" w:before="0"/>
        <w:ind w:left="754" w:right="0" w:firstLine="0"/>
        <w:jc w:val="left"/>
        <w:rPr>
          <w:b/>
          <w:sz w:val="24"/>
        </w:rPr>
      </w:pPr>
      <w:r>
        <w:rPr>
          <w:sz w:val="24"/>
        </w:rPr>
        <w:t>Bruce Fong, DO, HMD</w:t>
      </w:r>
      <w:r>
        <w:rPr>
          <w:b/>
          <w:sz w:val="24"/>
        </w:rPr>
        <w:t>, </w:t>
      </w:r>
      <w:r>
        <w:rPr>
          <w:b/>
          <w:spacing w:val="-2"/>
          <w:sz w:val="24"/>
        </w:rPr>
        <w:t>President</w:t>
      </w:r>
    </w:p>
    <w:p>
      <w:pPr>
        <w:spacing w:before="1"/>
        <w:ind w:left="754" w:right="0" w:firstLine="0"/>
        <w:jc w:val="left"/>
        <w:rPr>
          <w:b/>
          <w:sz w:val="24"/>
        </w:rPr>
      </w:pPr>
      <w:r>
        <w:rPr>
          <w:sz w:val="24"/>
        </w:rPr>
        <w:t>Melvin</w:t>
      </w:r>
      <w:r>
        <w:rPr>
          <w:spacing w:val="-2"/>
          <w:sz w:val="24"/>
        </w:rPr>
        <w:t> </w:t>
      </w:r>
      <w:r>
        <w:rPr>
          <w:sz w:val="24"/>
        </w:rPr>
        <w:t>Nario,</w:t>
      </w:r>
      <w:r>
        <w:rPr>
          <w:spacing w:val="-2"/>
          <w:sz w:val="24"/>
        </w:rPr>
        <w:t> </w:t>
      </w:r>
      <w:r>
        <w:rPr>
          <w:sz w:val="24"/>
        </w:rPr>
        <w:t>MD,</w:t>
      </w:r>
      <w:r>
        <w:rPr>
          <w:spacing w:val="-2"/>
          <w:sz w:val="24"/>
        </w:rPr>
        <w:t> </w:t>
      </w:r>
      <w:r>
        <w:rPr>
          <w:sz w:val="24"/>
        </w:rPr>
        <w:t>HMD,</w:t>
      </w:r>
      <w:r>
        <w:rPr>
          <w:spacing w:val="-2"/>
          <w:sz w:val="24"/>
        </w:rPr>
        <w:t> </w:t>
      </w:r>
      <w:r>
        <w:rPr>
          <w:b/>
          <w:sz w:val="24"/>
        </w:rPr>
        <w:t>Vice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President</w:t>
      </w:r>
    </w:p>
    <w:p>
      <w:pPr>
        <w:spacing w:before="22"/>
        <w:ind w:left="754" w:right="0" w:firstLine="0"/>
        <w:jc w:val="left"/>
        <w:rPr>
          <w:b/>
          <w:sz w:val="24"/>
        </w:rPr>
      </w:pPr>
      <w:r>
        <w:rPr>
          <w:sz w:val="24"/>
        </w:rPr>
        <w:t>Frank</w:t>
      </w:r>
      <w:r>
        <w:rPr>
          <w:spacing w:val="-3"/>
          <w:sz w:val="24"/>
        </w:rPr>
        <w:t> </w:t>
      </w:r>
      <w:r>
        <w:rPr>
          <w:sz w:val="24"/>
        </w:rPr>
        <w:t>Shallenberger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> </w:t>
      </w:r>
      <w:r>
        <w:rPr>
          <w:sz w:val="24"/>
        </w:rPr>
        <w:t>MD,</w:t>
      </w:r>
      <w:r>
        <w:rPr>
          <w:spacing w:val="-3"/>
          <w:sz w:val="24"/>
        </w:rPr>
        <w:t> </w:t>
      </w:r>
      <w:r>
        <w:rPr>
          <w:sz w:val="24"/>
        </w:rPr>
        <w:t>HMD</w:t>
      </w:r>
      <w:r>
        <w:rPr>
          <w:spacing w:val="-2"/>
          <w:sz w:val="24"/>
        </w:rPr>
        <w:t> </w:t>
      </w:r>
      <w:r>
        <w:rPr>
          <w:b/>
          <w:sz w:val="24"/>
        </w:rPr>
        <w:t>Secretary-</w:t>
      </w:r>
      <w:r>
        <w:rPr>
          <w:b/>
          <w:spacing w:val="-2"/>
          <w:sz w:val="24"/>
        </w:rPr>
        <w:t>Treasurer</w:t>
      </w:r>
    </w:p>
    <w:p>
      <w:pPr>
        <w:spacing w:line="259" w:lineRule="auto" w:before="22"/>
        <w:ind w:left="754" w:right="6780" w:firstLine="0"/>
        <w:jc w:val="left"/>
        <w:rPr>
          <w:b/>
          <w:sz w:val="24"/>
        </w:rPr>
      </w:pPr>
      <w:r>
        <w:rPr>
          <w:sz w:val="24"/>
        </w:rPr>
        <w:t>Greg</w:t>
      </w:r>
      <w:r>
        <w:rPr>
          <w:spacing w:val="-10"/>
          <w:sz w:val="24"/>
        </w:rPr>
        <w:t> </w:t>
      </w:r>
      <w:r>
        <w:rPr>
          <w:sz w:val="24"/>
        </w:rPr>
        <w:t>Olson,</w:t>
      </w:r>
      <w:r>
        <w:rPr>
          <w:spacing w:val="-10"/>
          <w:sz w:val="24"/>
        </w:rPr>
        <w:t> </w:t>
      </w:r>
      <w:r>
        <w:rPr>
          <w:sz w:val="24"/>
        </w:rPr>
        <w:t>MD,</w:t>
      </w:r>
      <w:r>
        <w:rPr>
          <w:spacing w:val="-10"/>
          <w:sz w:val="24"/>
        </w:rPr>
        <w:t> </w:t>
      </w:r>
      <w:r>
        <w:rPr>
          <w:sz w:val="24"/>
        </w:rPr>
        <w:t>APH</w:t>
      </w:r>
      <w:r>
        <w:rPr>
          <w:b/>
          <w:sz w:val="24"/>
        </w:rPr>
        <w:t>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Member </w:t>
      </w:r>
      <w:r>
        <w:rPr>
          <w:sz w:val="24"/>
        </w:rPr>
        <w:t>Karen Dickerson, </w:t>
      </w:r>
      <w:r>
        <w:rPr>
          <w:b/>
          <w:sz w:val="24"/>
        </w:rPr>
        <w:t>Member </w:t>
      </w:r>
      <w:r>
        <w:rPr>
          <w:sz w:val="24"/>
        </w:rPr>
        <w:t>Robert Quinn, </w:t>
      </w:r>
      <w:r>
        <w:rPr>
          <w:b/>
          <w:sz w:val="24"/>
        </w:rPr>
        <w:t>Member</w:t>
      </w:r>
    </w:p>
    <w:p>
      <w:pPr>
        <w:spacing w:line="275" w:lineRule="exact" w:before="0"/>
        <w:ind w:left="769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3879887</wp:posOffset>
            </wp:positionH>
            <wp:positionV relativeFrom="paragraph">
              <wp:posOffset>268047</wp:posOffset>
            </wp:positionV>
            <wp:extent cx="9451" cy="2094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1" cy="20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Atty.</w:t>
      </w:r>
      <w:r>
        <w:rPr>
          <w:spacing w:val="-4"/>
          <w:sz w:val="24"/>
        </w:rPr>
        <w:t> </w:t>
      </w:r>
      <w:r>
        <w:rPr>
          <w:sz w:val="24"/>
        </w:rPr>
        <w:t>Rosalie</w:t>
      </w:r>
      <w:r>
        <w:rPr>
          <w:spacing w:val="-3"/>
          <w:sz w:val="24"/>
        </w:rPr>
        <w:t> </w:t>
      </w:r>
      <w:r>
        <w:rPr>
          <w:sz w:val="24"/>
        </w:rPr>
        <w:t>Bordelove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Deputy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Attorney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General</w:t>
      </w:r>
    </w:p>
    <w:p>
      <w:pPr>
        <w:pStyle w:val="BodyText"/>
        <w:spacing w:before="80"/>
        <w:rPr>
          <w:b/>
        </w:rPr>
      </w:pPr>
    </w:p>
    <w:p>
      <w:pPr>
        <w:spacing w:before="1"/>
        <w:ind w:left="887" w:right="123" w:firstLine="0"/>
        <w:jc w:val="center"/>
        <w:rPr>
          <w:b/>
          <w:sz w:val="24"/>
        </w:rPr>
      </w:pPr>
      <w:r>
        <w:rPr>
          <w:b/>
          <w:color w:val="296099"/>
          <w:spacing w:val="-2"/>
          <w:sz w:val="24"/>
          <w:u w:val="single" w:color="296099"/>
        </w:rPr>
        <w:t>AGENDA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40" w:lineRule="auto" w:before="257" w:after="0"/>
        <w:ind w:left="1488" w:right="0" w:hanging="359"/>
        <w:jc w:val="left"/>
        <w:rPr>
          <w:rFonts w:ascii="Calibri"/>
          <w:sz w:val="22"/>
        </w:rPr>
      </w:pPr>
      <w:r>
        <w:rPr>
          <w:b/>
          <w:color w:val="212121"/>
          <w:sz w:val="26"/>
        </w:rPr>
        <w:t>Roll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call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and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determination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of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a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quorum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(Possible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pacing w:val="-2"/>
          <w:sz w:val="26"/>
        </w:rPr>
        <w:t>Action)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40" w:lineRule="auto" w:before="21" w:after="0"/>
        <w:ind w:left="1488" w:right="0" w:hanging="359"/>
        <w:jc w:val="left"/>
        <w:rPr>
          <w:rFonts w:ascii="Calibri"/>
          <w:sz w:val="22"/>
        </w:rPr>
      </w:pPr>
      <w:r>
        <w:rPr>
          <w:b/>
          <w:color w:val="212121"/>
          <w:sz w:val="26"/>
        </w:rPr>
        <w:t>Motion</w:t>
      </w:r>
      <w:r>
        <w:rPr>
          <w:b/>
          <w:color w:val="212121"/>
          <w:spacing w:val="-2"/>
          <w:sz w:val="26"/>
        </w:rPr>
        <w:t> </w:t>
      </w:r>
      <w:r>
        <w:rPr>
          <w:b/>
          <w:color w:val="212121"/>
          <w:sz w:val="26"/>
        </w:rPr>
        <w:t>to</w:t>
      </w:r>
      <w:r>
        <w:rPr>
          <w:b/>
          <w:color w:val="212121"/>
          <w:spacing w:val="-2"/>
          <w:sz w:val="26"/>
        </w:rPr>
        <w:t> </w:t>
      </w:r>
      <w:r>
        <w:rPr>
          <w:b/>
          <w:color w:val="212121"/>
          <w:sz w:val="26"/>
        </w:rPr>
        <w:t>approve</w:t>
      </w:r>
      <w:r>
        <w:rPr>
          <w:b/>
          <w:color w:val="212121"/>
          <w:spacing w:val="-2"/>
          <w:sz w:val="26"/>
        </w:rPr>
        <w:t> </w:t>
      </w:r>
      <w:r>
        <w:rPr>
          <w:b/>
          <w:color w:val="212121"/>
          <w:sz w:val="26"/>
        </w:rPr>
        <w:t>the</w:t>
      </w:r>
      <w:r>
        <w:rPr>
          <w:b/>
          <w:color w:val="212121"/>
          <w:spacing w:val="-2"/>
          <w:sz w:val="26"/>
        </w:rPr>
        <w:t> </w:t>
      </w:r>
      <w:r>
        <w:rPr>
          <w:b/>
          <w:color w:val="212121"/>
          <w:sz w:val="26"/>
        </w:rPr>
        <w:t>agenda</w:t>
      </w:r>
      <w:r>
        <w:rPr>
          <w:b/>
          <w:color w:val="212121"/>
          <w:spacing w:val="-2"/>
          <w:sz w:val="26"/>
        </w:rPr>
        <w:t> </w:t>
      </w:r>
      <w:r>
        <w:rPr>
          <w:b/>
          <w:color w:val="212121"/>
          <w:sz w:val="26"/>
        </w:rPr>
        <w:t>(Possible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pacing w:val="-2"/>
          <w:sz w:val="26"/>
        </w:rPr>
        <w:t>Action)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40" w:lineRule="auto" w:before="21" w:after="0"/>
        <w:ind w:left="1488" w:right="0" w:hanging="359"/>
        <w:jc w:val="left"/>
        <w:rPr>
          <w:rFonts w:ascii="Calibri"/>
          <w:sz w:val="22"/>
        </w:rPr>
      </w:pPr>
      <w:r>
        <w:rPr>
          <w:b/>
          <w:color w:val="212121"/>
          <w:sz w:val="26"/>
        </w:rPr>
        <w:t>Public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pacing w:val="-2"/>
          <w:sz w:val="26"/>
        </w:rPr>
        <w:t>Comment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59" w:lineRule="auto" w:before="21" w:after="0"/>
        <w:ind w:left="1489" w:right="52" w:hanging="360"/>
        <w:jc w:val="both"/>
        <w:rPr>
          <w:rFonts w:ascii="Calibri" w:hAnsi="Calibri"/>
          <w:sz w:val="22"/>
        </w:rPr>
      </w:pPr>
      <w:r>
        <w:rPr>
          <w:b/>
          <w:color w:val="212121"/>
          <w:sz w:val="26"/>
        </w:rPr>
        <w:t>Executive Director’s Report: The Board’s Executive Director will give a review of current finances as well as update on status of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licensees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and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certificate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holders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and the Board in general. (Possible Action) </w:t>
      </w:r>
      <w:r>
        <w:rPr>
          <w:b/>
          <w:i/>
          <w:color w:val="212121"/>
          <w:sz w:val="26"/>
        </w:rPr>
        <w:t>Expanded to include brief anonymized</w:t>
      </w:r>
      <w:r>
        <w:rPr>
          <w:b/>
          <w:i/>
          <w:color w:val="212121"/>
          <w:sz w:val="26"/>
        </w:rPr>
        <w:t> summary of recent complaint investigations/resolutions for public protection </w:t>
      </w:r>
      <w:r>
        <w:rPr>
          <w:b/>
          <w:i/>
          <w:color w:val="212121"/>
          <w:spacing w:val="-2"/>
          <w:sz w:val="26"/>
        </w:rPr>
        <w:t>documentation.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56" w:lineRule="auto" w:before="286" w:after="0"/>
        <w:ind w:left="1489" w:right="53" w:hanging="360"/>
        <w:jc w:val="both"/>
        <w:rPr>
          <w:rFonts w:ascii="Calibri"/>
          <w:sz w:val="22"/>
        </w:rPr>
      </w:pPr>
      <w:r>
        <w:rPr>
          <w:b/>
          <w:color w:val="212121"/>
          <w:sz w:val="26"/>
        </w:rPr>
        <w:t>Discussion:NAC regulation changes workshop: The Board will finalize NAC regulation changes workshop including fee increases. (Possible Action)</w:t>
      </w:r>
    </w:p>
    <w:p>
      <w:pPr>
        <w:pStyle w:val="BodyText"/>
        <w:spacing w:before="26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59" w:lineRule="auto" w:before="0" w:after="0"/>
        <w:ind w:left="1489" w:right="56" w:hanging="360"/>
        <w:jc w:val="both"/>
        <w:rPr>
          <w:b/>
          <w:color w:val="212121"/>
          <w:sz w:val="26"/>
        </w:rPr>
      </w:pPr>
      <w:r>
        <w:rPr>
          <w:b/>
          <w:color w:val="212121"/>
          <w:sz w:val="26"/>
        </w:rPr>
        <w:t>Discussion: Recognition of affiliations/fellowships (e.g., Andrew Weil Integrative Medicine Fellowship, A4M) as qualifying for specialty board waivers under NRS 630A.270(3) for licensing applicants (especially foreign graduates), to support flexible yet standards-based licensing. (Possible Action)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301" w:lineRule="exact" w:before="0" w:after="0"/>
        <w:ind w:left="1488" w:right="0" w:hanging="359"/>
        <w:jc w:val="both"/>
        <w:rPr>
          <w:rFonts w:ascii="Calibri"/>
          <w:sz w:val="22"/>
        </w:rPr>
      </w:pPr>
      <w:r>
        <w:rPr>
          <w:b/>
          <w:color w:val="212121"/>
          <w:sz w:val="26"/>
        </w:rPr>
        <w:t>New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pacing w:val="-2"/>
          <w:sz w:val="26"/>
        </w:rPr>
        <w:t>Business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40" w:lineRule="auto" w:before="21" w:after="0"/>
        <w:ind w:left="1488" w:right="0" w:hanging="359"/>
        <w:jc w:val="both"/>
        <w:rPr>
          <w:rFonts w:ascii="Calibri"/>
          <w:sz w:val="22"/>
        </w:rPr>
      </w:pPr>
      <w:r>
        <w:rPr>
          <w:b/>
          <w:color w:val="212121"/>
          <w:sz w:val="26"/>
        </w:rPr>
        <w:t>Proposed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future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meeting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date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z w:val="26"/>
        </w:rPr>
        <w:t>(Possible</w:t>
      </w:r>
      <w:r>
        <w:rPr>
          <w:b/>
          <w:color w:val="212121"/>
          <w:spacing w:val="-3"/>
          <w:sz w:val="26"/>
        </w:rPr>
        <w:t> </w:t>
      </w:r>
      <w:r>
        <w:rPr>
          <w:b/>
          <w:color w:val="212121"/>
          <w:spacing w:val="-2"/>
          <w:sz w:val="26"/>
        </w:rPr>
        <w:t>Action)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40" w:lineRule="auto" w:before="21" w:after="0"/>
        <w:ind w:left="1488" w:right="0" w:hanging="359"/>
        <w:jc w:val="both"/>
        <w:rPr>
          <w:rFonts w:ascii="Calibri"/>
          <w:sz w:val="22"/>
        </w:rPr>
      </w:pPr>
      <w:r>
        <w:rPr>
          <w:b/>
          <w:color w:val="212121"/>
          <w:sz w:val="26"/>
        </w:rPr>
        <w:t>Public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pacing w:val="-2"/>
          <w:sz w:val="26"/>
        </w:rPr>
        <w:t>Comment</w:t>
      </w:r>
    </w:p>
    <w:p>
      <w:pPr>
        <w:pStyle w:val="ListParagraph"/>
        <w:spacing w:after="0" w:line="240" w:lineRule="auto"/>
        <w:jc w:val="both"/>
        <w:rPr>
          <w:rFonts w:ascii="Calibri"/>
          <w:sz w:val="22"/>
        </w:rPr>
        <w:sectPr>
          <w:pgSz w:w="12240" w:h="15840"/>
          <w:pgMar w:top="1080" w:bottom="280" w:left="360" w:right="1080"/>
        </w:sectPr>
      </w:pPr>
    </w:p>
    <w:p>
      <w:pPr>
        <w:pStyle w:val="ListParagraph"/>
        <w:numPr>
          <w:ilvl w:val="1"/>
          <w:numId w:val="1"/>
        </w:numPr>
        <w:tabs>
          <w:tab w:pos="1490" w:val="left" w:leader="none"/>
        </w:tabs>
        <w:spacing w:line="240" w:lineRule="auto" w:before="61" w:after="0"/>
        <w:ind w:left="1490" w:right="0" w:hanging="360"/>
        <w:jc w:val="left"/>
        <w:rPr>
          <w:rFonts w:ascii="Calibri"/>
          <w:sz w:val="22"/>
        </w:rPr>
      </w:pPr>
      <w:r>
        <w:rPr>
          <w:b/>
          <w:color w:val="212121"/>
          <w:sz w:val="26"/>
        </w:rPr>
        <w:t>Adjournment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z w:val="26"/>
        </w:rPr>
        <w:t>(Possible</w:t>
      </w:r>
      <w:r>
        <w:rPr>
          <w:b/>
          <w:color w:val="212121"/>
          <w:spacing w:val="-1"/>
          <w:sz w:val="26"/>
        </w:rPr>
        <w:t> </w:t>
      </w:r>
      <w:r>
        <w:rPr>
          <w:b/>
          <w:color w:val="212121"/>
          <w:spacing w:val="-2"/>
          <w:sz w:val="26"/>
        </w:rPr>
        <w:t>Action)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65"/>
        <w:rPr>
          <w:b/>
          <w:sz w:val="26"/>
        </w:rPr>
      </w:pPr>
    </w:p>
    <w:p>
      <w:pPr>
        <w:spacing w:line="540" w:lineRule="atLeast" w:before="0"/>
        <w:ind w:left="770" w:right="3761" w:firstLine="0"/>
        <w:jc w:val="left"/>
        <w:rPr>
          <w:sz w:val="22"/>
        </w:rPr>
      </w:pPr>
      <w:r>
        <w:rPr>
          <w:sz w:val="22"/>
        </w:rPr>
        <w:t>Bruce</w:t>
      </w:r>
      <w:r>
        <w:rPr>
          <w:spacing w:val="-4"/>
          <w:sz w:val="22"/>
        </w:rPr>
        <w:t> </w:t>
      </w:r>
      <w:r>
        <w:rPr>
          <w:sz w:val="22"/>
        </w:rPr>
        <w:t>Fong,</w:t>
      </w:r>
      <w:r>
        <w:rPr>
          <w:spacing w:val="-4"/>
          <w:sz w:val="22"/>
        </w:rPr>
        <w:t> </w:t>
      </w:r>
      <w:r>
        <w:rPr>
          <w:sz w:val="22"/>
        </w:rPr>
        <w:t>DO,</w:t>
      </w:r>
      <w:r>
        <w:rPr>
          <w:spacing w:val="-4"/>
          <w:sz w:val="22"/>
        </w:rPr>
        <w:t> </w:t>
      </w:r>
      <w:r>
        <w:rPr>
          <w:sz w:val="22"/>
        </w:rPr>
        <w:t>HMD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inviting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scheduled</w:t>
      </w:r>
      <w:r>
        <w:rPr>
          <w:spacing w:val="-4"/>
          <w:sz w:val="22"/>
        </w:rPr>
        <w:t> </w:t>
      </w:r>
      <w:r>
        <w:rPr>
          <w:sz w:val="22"/>
        </w:rPr>
        <w:t>Zoom</w:t>
      </w:r>
      <w:r>
        <w:rPr>
          <w:spacing w:val="-4"/>
          <w:sz w:val="22"/>
        </w:rPr>
        <w:t> </w:t>
      </w:r>
      <w:r>
        <w:rPr>
          <w:sz w:val="22"/>
        </w:rPr>
        <w:t>meeting. Topic: Nevada Board of Homeopathic Medical Examiners</w:t>
      </w:r>
    </w:p>
    <w:p>
      <w:pPr>
        <w:spacing w:line="259" w:lineRule="auto" w:before="26"/>
        <w:ind w:left="770" w:right="4399" w:firstLine="0"/>
        <w:jc w:val="left"/>
        <w:rPr>
          <w:sz w:val="22"/>
        </w:rPr>
      </w:pPr>
      <w:r>
        <w:rPr>
          <w:sz w:val="22"/>
        </w:rPr>
        <w:t>Time:May</w:t>
      </w:r>
      <w:r>
        <w:rPr>
          <w:spacing w:val="-5"/>
          <w:sz w:val="22"/>
        </w:rPr>
        <w:t> </w:t>
      </w:r>
      <w:r>
        <w:rPr>
          <w:sz w:val="22"/>
        </w:rPr>
        <w:t>27,</w:t>
      </w:r>
      <w:r>
        <w:rPr>
          <w:spacing w:val="-5"/>
          <w:sz w:val="22"/>
        </w:rPr>
        <w:t> </w:t>
      </w:r>
      <w:r>
        <w:rPr>
          <w:sz w:val="22"/>
        </w:rPr>
        <w:t>2026</w:t>
      </w:r>
      <w:r>
        <w:rPr>
          <w:spacing w:val="-5"/>
          <w:sz w:val="22"/>
        </w:rPr>
        <w:t> </w:t>
      </w:r>
      <w:r>
        <w:rPr>
          <w:sz w:val="22"/>
        </w:rPr>
        <w:t>5:00</w:t>
      </w:r>
      <w:r>
        <w:rPr>
          <w:spacing w:val="-5"/>
          <w:sz w:val="22"/>
        </w:rPr>
        <w:t> </w:t>
      </w:r>
      <w:r>
        <w:rPr>
          <w:sz w:val="22"/>
        </w:rPr>
        <w:t>PM</w:t>
      </w:r>
      <w:r>
        <w:rPr>
          <w:spacing w:val="-4"/>
          <w:sz w:val="22"/>
        </w:rPr>
        <w:t> </w:t>
      </w:r>
      <w:r>
        <w:rPr>
          <w:sz w:val="22"/>
        </w:rPr>
        <w:t>Pacific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(US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Canada) Join Zoom Meeting </w:t>
      </w:r>
      <w:hyperlink r:id="rId5">
        <w:r>
          <w:rPr>
            <w:color w:val="1154CC"/>
            <w:spacing w:val="-2"/>
            <w:sz w:val="22"/>
            <w:u w:val="single" w:color="1154CC"/>
          </w:rPr>
          <w:t>https://us02web.zoom.us/launch/jc/88977111623</w:t>
        </w:r>
      </w:hyperlink>
    </w:p>
    <w:p>
      <w:pPr>
        <w:pStyle w:val="BodyText"/>
        <w:spacing w:before="17"/>
        <w:rPr>
          <w:sz w:val="22"/>
        </w:rPr>
      </w:pPr>
    </w:p>
    <w:p>
      <w:pPr>
        <w:spacing w:line="259" w:lineRule="auto" w:before="0"/>
        <w:ind w:left="766" w:right="7411" w:firstLine="0"/>
        <w:jc w:val="left"/>
        <w:rPr>
          <w:sz w:val="22"/>
        </w:rPr>
      </w:pPr>
      <w:r>
        <w:rPr>
          <w:spacing w:val="-10"/>
          <w:sz w:val="22"/>
        </w:rPr>
        <w:t>+</w:t>
      </w:r>
      <w:r>
        <w:rPr>
          <w:spacing w:val="80"/>
          <w:w w:val="150"/>
          <w:sz w:val="22"/>
        </w:rPr>
        <w:t>           </w:t>
      </w:r>
      <w:r>
        <w:rPr>
          <w:spacing w:val="15"/>
          <w:sz w:val="22"/>
        </w:rPr>
        <w:t>Meeting</w:t>
      </w:r>
      <w:r>
        <w:rPr>
          <w:spacing w:val="-37"/>
          <w:sz w:val="22"/>
        </w:rPr>
        <w:t> </w:t>
      </w:r>
      <w:r>
        <w:rPr>
          <w:spacing w:val="12"/>
          <w:sz w:val="22"/>
        </w:rPr>
        <w:t>ID:</w:t>
      </w:r>
      <w:r>
        <w:rPr>
          <w:spacing w:val="-37"/>
          <w:sz w:val="22"/>
        </w:rPr>
        <w:t> </w:t>
      </w:r>
      <w:r>
        <w:rPr>
          <w:spacing w:val="16"/>
          <w:sz w:val="22"/>
        </w:rPr>
        <w:t>88977111623</w:t>
      </w:r>
    </w:p>
    <w:p>
      <w:pPr>
        <w:spacing w:line="253" w:lineRule="exact" w:before="0"/>
        <w:ind w:left="766" w:right="0" w:firstLine="0"/>
        <w:jc w:val="left"/>
        <w:rPr>
          <w:sz w:val="22"/>
        </w:rPr>
      </w:pPr>
      <w:r>
        <w:rPr>
          <w:spacing w:val="16"/>
          <w:sz w:val="22"/>
        </w:rPr>
        <w:t>Passcode:</w:t>
      </w:r>
      <w:r>
        <w:rPr>
          <w:spacing w:val="-37"/>
          <w:sz w:val="22"/>
        </w:rPr>
        <w:t> </w:t>
      </w:r>
      <w:r>
        <w:rPr>
          <w:spacing w:val="16"/>
          <w:sz w:val="22"/>
        </w:rPr>
        <w:t>215923</w:t>
      </w:r>
    </w:p>
    <w:p>
      <w:pPr>
        <w:pStyle w:val="BodyText"/>
        <w:spacing w:before="238"/>
        <w:rPr>
          <w:sz w:val="22"/>
        </w:rPr>
      </w:pPr>
    </w:p>
    <w:p>
      <w:pPr>
        <w:spacing w:before="0"/>
        <w:ind w:left="766" w:right="0" w:firstLine="0"/>
        <w:jc w:val="left"/>
        <w:rPr>
          <w:sz w:val="22"/>
        </w:rPr>
      </w:pPr>
      <w:r>
        <w:rPr>
          <w:sz w:val="22"/>
        </w:rPr>
        <w:t>One tap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mobile</w:t>
      </w:r>
    </w:p>
    <w:p>
      <w:pPr>
        <w:spacing w:before="11"/>
        <w:ind w:left="766" w:right="0" w:firstLine="0"/>
        <w:jc w:val="left"/>
        <w:rPr>
          <w:sz w:val="22"/>
        </w:rPr>
      </w:pPr>
      <w:r>
        <w:rPr>
          <w:sz w:val="22"/>
        </w:rPr>
        <w:t>+12532158782,,88977111623#,,,,*215923#</w:t>
      </w:r>
      <w:r>
        <w:rPr>
          <w:spacing w:val="-4"/>
          <w:sz w:val="22"/>
        </w:rPr>
        <w:t> </w:t>
      </w:r>
      <w:r>
        <w:rPr>
          <w:sz w:val="22"/>
        </w:rPr>
        <w:t>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(Tacoma)</w:t>
      </w:r>
    </w:p>
    <w:p>
      <w:pPr>
        <w:spacing w:before="11"/>
        <w:ind w:left="766" w:right="0" w:firstLine="0"/>
        <w:jc w:val="left"/>
        <w:rPr>
          <w:sz w:val="22"/>
        </w:rPr>
      </w:pPr>
      <w:r>
        <w:rPr>
          <w:sz w:val="22"/>
        </w:rPr>
        <w:t>+13462487799,,88977111623#,,,,*215923#</w:t>
      </w:r>
      <w:r>
        <w:rPr>
          <w:spacing w:val="-4"/>
          <w:sz w:val="22"/>
        </w:rPr>
        <w:t> </w:t>
      </w:r>
      <w:r>
        <w:rPr>
          <w:sz w:val="22"/>
        </w:rPr>
        <w:t>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(Houston)</w:t>
      </w:r>
    </w:p>
    <w:p>
      <w:pPr>
        <w:pStyle w:val="BodyText"/>
        <w:spacing w:before="165"/>
        <w:rPr>
          <w:sz w:val="22"/>
        </w:rPr>
      </w:pPr>
    </w:p>
    <w:p>
      <w:pPr>
        <w:spacing w:before="0"/>
        <w:ind w:left="802" w:right="0" w:firstLine="0"/>
        <w:jc w:val="left"/>
        <w:rPr>
          <w:sz w:val="22"/>
        </w:rPr>
      </w:pPr>
      <w:r>
        <w:rPr>
          <w:color w:val="1154CC"/>
          <w:sz w:val="22"/>
          <w:u w:val="single" w:color="1154CC"/>
        </w:rPr>
        <w:t>Join</w:t>
      </w:r>
      <w:r>
        <w:rPr>
          <w:color w:val="1154CC"/>
          <w:spacing w:val="-1"/>
          <w:sz w:val="22"/>
          <w:u w:val="single" w:color="1154CC"/>
        </w:rPr>
        <w:t> </w:t>
      </w:r>
      <w:r>
        <w:rPr>
          <w:color w:val="1154CC"/>
          <w:sz w:val="22"/>
          <w:u w:val="single" w:color="1154CC"/>
        </w:rPr>
        <w:t>by</w:t>
      </w:r>
      <w:r>
        <w:rPr>
          <w:color w:val="1154CC"/>
          <w:spacing w:val="-1"/>
          <w:sz w:val="22"/>
          <w:u w:val="single" w:color="1154CC"/>
        </w:rPr>
        <w:t> </w:t>
      </w:r>
      <w:r>
        <w:rPr>
          <w:color w:val="1154CC"/>
          <w:spacing w:val="-5"/>
          <w:sz w:val="22"/>
          <w:u w:val="single" w:color="1154CC"/>
        </w:rPr>
        <w:t>SIP</w:t>
      </w: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40" w:lineRule="auto" w:before="11" w:after="0"/>
        <w:ind w:left="933" w:right="0" w:hanging="131"/>
        <w:jc w:val="left"/>
        <w:rPr>
          <w:sz w:val="22"/>
        </w:rPr>
      </w:pPr>
      <w:hyperlink r:id="rId10">
        <w:r>
          <w:rPr>
            <w:color w:val="1154CC"/>
            <w:spacing w:val="-2"/>
            <w:sz w:val="22"/>
          </w:rPr>
          <w:t>88977111623@zoomcrc.com</w:t>
        </w:r>
      </w:hyperlink>
    </w:p>
    <w:p>
      <w:pPr>
        <w:pStyle w:val="BodyText"/>
        <w:spacing w:before="199"/>
        <w:rPr>
          <w:sz w:val="22"/>
        </w:rPr>
      </w:pPr>
    </w:p>
    <w:p>
      <w:pPr>
        <w:spacing w:line="249" w:lineRule="auto" w:before="0"/>
        <w:ind w:left="322" w:right="3761" w:firstLine="0"/>
        <w:jc w:val="left"/>
        <w:rPr>
          <w:sz w:val="22"/>
        </w:rPr>
      </w:pPr>
      <w:r>
        <w:rPr>
          <w:sz w:val="22"/>
        </w:rPr>
        <w:t>Join instructions </w:t>
      </w:r>
      <w:hyperlink r:id="rId11">
        <w:r>
          <w:rPr>
            <w:color w:val="1154CC"/>
            <w:spacing w:val="-2"/>
            <w:sz w:val="22"/>
          </w:rPr>
          <w:t>https://us02web.zoom.us/meetings/88977111623/invitations?</w:t>
        </w:r>
      </w:hyperlink>
      <w:r>
        <w:rPr>
          <w:color w:val="1154CC"/>
          <w:spacing w:val="-2"/>
          <w:sz w:val="22"/>
        </w:rPr>
        <w:t> signature=9MWc49hpmrUeJfdAR9hvmvReYO79hZkhArCrimNW7IA</w:t>
      </w:r>
    </w:p>
    <w:sectPr>
      <w:pgSz w:w="12240" w:h="15840"/>
      <w:pgMar w:top="108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934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154CC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1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2" w:hanging="1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8" w:hanging="1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4" w:hanging="1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1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1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2" w:hanging="1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8" w:hanging="1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55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9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87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2"/>
      <w:ind w:left="887" w:right="183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54"/>
      <w:outlineLvl w:val="3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1488" w:hanging="35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us02web.zoom.us/j/86380456589?pwd=8X8wMA81zV1b8d6pi4UpuaMgaj7HEY.1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www.notice.nv.gov/" TargetMode="External"/><Relationship Id="rId8" Type="http://schemas.openxmlformats.org/officeDocument/2006/relationships/hyperlink" Target="mailto:bfong186@aol.com" TargetMode="External"/><Relationship Id="rId9" Type="http://schemas.openxmlformats.org/officeDocument/2006/relationships/image" Target="media/image2.png"/><Relationship Id="rId10" Type="http://schemas.openxmlformats.org/officeDocument/2006/relationships/hyperlink" Target="mailto:88977111623@zoomcrc.com" TargetMode="External"/><Relationship Id="rId11" Type="http://schemas.openxmlformats.org/officeDocument/2006/relationships/hyperlink" Target="https://us02web.zoom.us/meetings/88977111623/invitations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NV Board of HME Workshop in Reno on Feburary 2 2026 .docx - Google Docs</dc:title>
  <dcterms:created xsi:type="dcterms:W3CDTF">2026-05-08T17:46:42Z</dcterms:created>
  <dcterms:modified xsi:type="dcterms:W3CDTF">2026-05-08T17:46:42Z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2026-05-08T00:00:00Z</vt:filetime>
  </property>
  <property fmtid="{D5CDD505-2E9C-101B-9397-08002B2CF9AE}" pid="5" name="Producer">
    <vt:lpwstr>Skia/PDF m145</vt:lpwstr>
  </property>
</Properties>
</file>